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1032" w14:textId="77777777" w:rsidR="0048664A" w:rsidRDefault="00000000">
      <w:pPr>
        <w:spacing w:before="13" w:line="389" w:lineRule="exact"/>
        <w:ind w:left="72"/>
        <w:jc w:val="center"/>
        <w:textAlignment w:val="baseline"/>
        <w:rPr>
          <w:rFonts w:eastAsia="Times New Roman"/>
          <w:color w:val="000000"/>
          <w:spacing w:val="5"/>
          <w:sz w:val="35"/>
        </w:rPr>
      </w:pPr>
      <w:r>
        <w:rPr>
          <w:rFonts w:eastAsia="Times New Roman"/>
          <w:color w:val="000000"/>
          <w:spacing w:val="5"/>
          <w:sz w:val="35"/>
        </w:rPr>
        <w:t>Mon Valley Sewage Authority</w:t>
      </w:r>
    </w:p>
    <w:p w14:paraId="538D0F93" w14:textId="77777777" w:rsidR="0048664A" w:rsidRDefault="00000000">
      <w:pPr>
        <w:tabs>
          <w:tab w:val="left" w:pos="5976"/>
        </w:tabs>
        <w:spacing w:after="329" w:line="232" w:lineRule="exact"/>
        <w:ind w:left="72"/>
        <w:jc w:val="center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20 S. Washington St.</w:t>
      </w:r>
      <w:r>
        <w:rPr>
          <w:rFonts w:eastAsia="Times New Roman"/>
          <w:color w:val="000000"/>
          <w:sz w:val="21"/>
        </w:rPr>
        <w:tab/>
        <w:t>Donora, PA 15033</w:t>
      </w:r>
      <w:r>
        <w:rPr>
          <w:rFonts w:eastAsia="Times New Roman"/>
          <w:color w:val="000000"/>
          <w:sz w:val="21"/>
        </w:rPr>
        <w:br/>
        <w:t>Phone 724-379-4141</w:t>
      </w:r>
    </w:p>
    <w:p w14:paraId="659B6A32" w14:textId="77777777" w:rsidR="0048664A" w:rsidRDefault="00000000">
      <w:pPr>
        <w:spacing w:after="252" w:line="239" w:lineRule="exact"/>
        <w:ind w:left="7992"/>
        <w:textAlignment w:val="baseline"/>
        <w:rPr>
          <w:rFonts w:eastAsia="Times New Roman"/>
          <w:color w:val="000000"/>
          <w:sz w:val="21"/>
        </w:rPr>
      </w:pPr>
      <w:r>
        <w:pict w14:anchorId="1718DABE">
          <v:line id="_x0000_s1036" style="position:absolute;left:0;text-align:left;z-index:251652608;mso-position-horizontal-relative:page;mso-position-vertical-relative:page" from="459.35pt,107.65pt" to="553pt,107.65pt" strokeweight=".7pt">
            <w10:wrap anchorx="page" anchory="page"/>
          </v:line>
        </w:pict>
      </w:r>
      <w:r>
        <w:rPr>
          <w:rFonts w:eastAsia="Times New Roman"/>
          <w:color w:val="000000"/>
          <w:sz w:val="21"/>
        </w:rPr>
        <w:t>Date:</w:t>
      </w:r>
    </w:p>
    <w:p w14:paraId="1645DA4E" w14:textId="77777777" w:rsidR="0048664A" w:rsidRDefault="00000000">
      <w:pPr>
        <w:spacing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6"/>
          <w:sz w:val="21"/>
        </w:rPr>
      </w:pPr>
      <w:r>
        <w:rPr>
          <w:rFonts w:eastAsia="Times New Roman"/>
          <w:b/>
          <w:color w:val="000000"/>
          <w:spacing w:val="6"/>
          <w:sz w:val="21"/>
        </w:rPr>
        <w:t>APPLICATION FOR PERMIT TO CONNECT</w:t>
      </w:r>
    </w:p>
    <w:p w14:paraId="10D4A985" w14:textId="77777777" w:rsidR="0048664A" w:rsidRDefault="00000000">
      <w:pPr>
        <w:spacing w:before="241" w:line="240" w:lineRule="exact"/>
        <w:ind w:left="79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The undersigned,</w:t>
      </w:r>
    </w:p>
    <w:p w14:paraId="49781C39" w14:textId="77777777" w:rsidR="0048664A" w:rsidRDefault="00000000">
      <w:pPr>
        <w:spacing w:line="241" w:lineRule="exact"/>
        <w:ind w:left="4392"/>
        <w:textAlignment w:val="baseline"/>
        <w:rPr>
          <w:rFonts w:eastAsia="Times New Roman"/>
          <w:color w:val="000000"/>
          <w:sz w:val="21"/>
        </w:rPr>
      </w:pPr>
      <w:r>
        <w:pict w14:anchorId="2F8C6D1D">
          <v:line id="_x0000_s1035" style="position:absolute;left:0;text-align:left;z-index:251653632;mso-position-horizontal-relative:page;mso-position-vertical-relative:page" from="147.6pt,157.7pt" to="528.9pt,157.7pt" strokeweight=".7pt">
            <w10:wrap anchorx="page" anchory="page"/>
          </v:line>
        </w:pict>
      </w:r>
      <w:r>
        <w:rPr>
          <w:rFonts w:eastAsia="Times New Roman"/>
          <w:color w:val="000000"/>
          <w:sz w:val="21"/>
        </w:rPr>
        <w:t>(Name)</w:t>
      </w:r>
    </w:p>
    <w:p w14:paraId="1FDF866F" w14:textId="77777777" w:rsidR="0048664A" w:rsidRDefault="00000000">
      <w:pPr>
        <w:tabs>
          <w:tab w:val="left" w:leader="underscore" w:pos="9936"/>
        </w:tabs>
        <w:spacing w:line="249" w:lineRule="exact"/>
        <w:ind w:left="7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of</w:t>
      </w:r>
      <w:r>
        <w:rPr>
          <w:rFonts w:eastAsia="Times New Roman"/>
          <w:color w:val="000000"/>
          <w:sz w:val="21"/>
        </w:rPr>
        <w:tab/>
        <w:t xml:space="preserve"> </w:t>
      </w:r>
    </w:p>
    <w:p w14:paraId="5D350DFD" w14:textId="77777777" w:rsidR="0048664A" w:rsidRDefault="00000000">
      <w:pPr>
        <w:spacing w:line="243" w:lineRule="exact"/>
        <w:ind w:left="4392"/>
        <w:textAlignment w:val="baseline"/>
        <w:rPr>
          <w:rFonts w:eastAsia="Times New Roman"/>
          <w:color w:val="000000"/>
          <w:spacing w:val="-4"/>
          <w:sz w:val="21"/>
        </w:rPr>
      </w:pPr>
      <w:r>
        <w:rPr>
          <w:rFonts w:eastAsia="Times New Roman"/>
          <w:color w:val="000000"/>
          <w:spacing w:val="-4"/>
          <w:sz w:val="21"/>
        </w:rPr>
        <w:t>(Address)</w:t>
      </w:r>
    </w:p>
    <w:p w14:paraId="57668F8E" w14:textId="77777777" w:rsidR="0048664A" w:rsidRDefault="00000000">
      <w:pPr>
        <w:spacing w:line="248" w:lineRule="exact"/>
        <w:ind w:left="72"/>
        <w:textAlignment w:val="baseline"/>
        <w:rPr>
          <w:rFonts w:eastAsia="Times New Roman"/>
          <w:color w:val="000000"/>
          <w:spacing w:val="8"/>
          <w:sz w:val="21"/>
        </w:rPr>
      </w:pPr>
      <w:r>
        <w:rPr>
          <w:rFonts w:eastAsia="Times New Roman"/>
          <w:color w:val="000000"/>
          <w:spacing w:val="8"/>
          <w:sz w:val="21"/>
        </w:rPr>
        <w:t>hereby make application pursuant to pertinent municipal ordinances and the regulations of the Mon Valley Sewage</w:t>
      </w:r>
    </w:p>
    <w:p w14:paraId="149E22F7" w14:textId="77777777" w:rsidR="0048664A" w:rsidRDefault="00000000">
      <w:pPr>
        <w:spacing w:before="7" w:line="245" w:lineRule="exact"/>
        <w:ind w:left="72"/>
        <w:textAlignment w:val="baseline"/>
        <w:rPr>
          <w:rFonts w:eastAsia="Times New Roman"/>
          <w:color w:val="000000"/>
          <w:spacing w:val="5"/>
          <w:sz w:val="21"/>
        </w:rPr>
      </w:pPr>
      <w:r>
        <w:rPr>
          <w:rFonts w:eastAsia="Times New Roman"/>
          <w:color w:val="000000"/>
          <w:spacing w:val="5"/>
          <w:sz w:val="21"/>
        </w:rPr>
        <w:t>Authority for a permit to connect to the public sanitary sewer system to serve the property described below and enclose</w:t>
      </w:r>
    </w:p>
    <w:p w14:paraId="11B0122F" w14:textId="77777777" w:rsidR="0048664A" w:rsidRDefault="00000000">
      <w:pPr>
        <w:tabs>
          <w:tab w:val="left" w:leader="underscore" w:pos="3960"/>
        </w:tabs>
        <w:spacing w:before="2" w:line="247" w:lineRule="exact"/>
        <w:ind w:left="72"/>
        <w:textAlignment w:val="baseline"/>
        <w:rPr>
          <w:rFonts w:eastAsia="Times New Roman"/>
          <w:color w:val="000000"/>
          <w:spacing w:val="2"/>
          <w:sz w:val="21"/>
        </w:rPr>
      </w:pPr>
      <w:r>
        <w:rPr>
          <w:rFonts w:eastAsia="Times New Roman"/>
          <w:color w:val="000000"/>
          <w:spacing w:val="2"/>
          <w:sz w:val="21"/>
        </w:rPr>
        <w:t>herewith our payment of $</w:t>
      </w:r>
      <w:r>
        <w:rPr>
          <w:rFonts w:eastAsia="Times New Roman"/>
          <w:color w:val="000000"/>
          <w:spacing w:val="2"/>
          <w:sz w:val="21"/>
        </w:rPr>
        <w:tab/>
        <w:t>covering the connection permit and inspection thereof. The property for which</w:t>
      </w:r>
    </w:p>
    <w:p w14:paraId="2AB64E3F" w14:textId="77777777" w:rsidR="0048664A" w:rsidRDefault="00000000">
      <w:pPr>
        <w:tabs>
          <w:tab w:val="right" w:leader="underscore" w:pos="10872"/>
        </w:tabs>
        <w:spacing w:after="4" w:line="243" w:lineRule="exact"/>
        <w:ind w:left="7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this application is being made is located at: </w:t>
      </w:r>
      <w:r>
        <w:rPr>
          <w:rFonts w:eastAsia="Times New Roman"/>
          <w:color w:val="000000"/>
          <w:sz w:val="21"/>
        </w:rPr>
        <w:tab/>
        <w:t xml:space="preserve"> </w:t>
      </w:r>
    </w:p>
    <w:p w14:paraId="2EE49111" w14:textId="77777777" w:rsidR="0048664A" w:rsidRDefault="00000000">
      <w:pPr>
        <w:tabs>
          <w:tab w:val="right" w:leader="underscore" w:pos="10944"/>
        </w:tabs>
        <w:spacing w:before="754" w:line="244" w:lineRule="exact"/>
        <w:ind w:left="72"/>
        <w:textAlignment w:val="baseline"/>
        <w:rPr>
          <w:rFonts w:eastAsia="Times New Roman"/>
          <w:color w:val="000000"/>
          <w:sz w:val="21"/>
        </w:rPr>
      </w:pPr>
      <w:r>
        <w:pict w14:anchorId="3942ACF4">
          <v:line id="_x0000_s1034" style="position:absolute;left:0;text-align:left;z-index:251654656;mso-position-horizontal-relative:page;mso-position-vertical-relative:page" from="228.25pt,244.8pt" to="570.3pt,244.8pt" strokeweight=".35pt">
            <w10:wrap anchorx="page" anchory="page"/>
          </v:line>
        </w:pict>
      </w:r>
      <w:r>
        <w:pict w14:anchorId="4DF1E80D">
          <v:line id="_x0000_s1033" style="position:absolute;left:0;text-align:left;z-index:251655680;mso-position-horizontal-relative:page;mso-position-vertical-relative:page" from="32.75pt,268.55pt" to="575.2pt,268.55pt" strokeweight=".7pt">
            <w10:wrap anchorx="page" anchory="page"/>
          </v:line>
        </w:pict>
      </w:r>
      <w:r>
        <w:rPr>
          <w:rFonts w:eastAsia="Times New Roman"/>
          <w:color w:val="000000"/>
          <w:sz w:val="21"/>
        </w:rPr>
        <w:t>The Deed for this property is recorded in the Office of the Recorder of Deeds,</w:t>
      </w:r>
      <w:r>
        <w:rPr>
          <w:rFonts w:eastAsia="Times New Roman"/>
          <w:color w:val="000000"/>
          <w:sz w:val="21"/>
        </w:rPr>
        <w:tab/>
        <w:t>County,</w:t>
      </w:r>
    </w:p>
    <w:p w14:paraId="119E0C46" w14:textId="77777777" w:rsidR="0048664A" w:rsidRDefault="00000000">
      <w:pPr>
        <w:tabs>
          <w:tab w:val="left" w:leader="underscore" w:pos="3600"/>
          <w:tab w:val="left" w:leader="underscore" w:pos="5400"/>
        </w:tabs>
        <w:spacing w:line="245" w:lineRule="exact"/>
        <w:ind w:left="7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in Deed Book Volume</w:t>
      </w:r>
      <w:r>
        <w:rPr>
          <w:rFonts w:eastAsia="Times New Roman"/>
          <w:color w:val="000000"/>
          <w:sz w:val="21"/>
        </w:rPr>
        <w:tab/>
        <w:t>Page</w:t>
      </w:r>
      <w:r>
        <w:rPr>
          <w:rFonts w:eastAsia="Times New Roman"/>
          <w:color w:val="000000"/>
          <w:sz w:val="21"/>
        </w:rPr>
        <w:tab/>
        <w:t xml:space="preserve"> </w:t>
      </w:r>
    </w:p>
    <w:p w14:paraId="77499DC3" w14:textId="77777777" w:rsidR="0048664A" w:rsidRDefault="00000000">
      <w:pPr>
        <w:spacing w:before="10" w:line="245" w:lineRule="exact"/>
        <w:ind w:left="72"/>
        <w:jc w:val="right"/>
        <w:textAlignment w:val="baseline"/>
        <w:rPr>
          <w:rFonts w:eastAsia="Times New Roman"/>
          <w:color w:val="000000"/>
          <w:spacing w:val="9"/>
          <w:sz w:val="21"/>
        </w:rPr>
      </w:pPr>
      <w:r>
        <w:rPr>
          <w:rFonts w:eastAsia="Times New Roman"/>
          <w:color w:val="000000"/>
          <w:spacing w:val="9"/>
          <w:sz w:val="21"/>
        </w:rPr>
        <w:t>The premises to be connected under this application are (residential) (multi-family residential) (commercial)</w:t>
      </w:r>
    </w:p>
    <w:p w14:paraId="5E3634DA" w14:textId="77777777" w:rsidR="0048664A" w:rsidRDefault="00000000">
      <w:pPr>
        <w:spacing w:after="724" w:line="245" w:lineRule="exact"/>
        <w:ind w:left="72"/>
        <w:textAlignment w:val="baseline"/>
        <w:rPr>
          <w:rFonts w:eastAsia="Times New Roman"/>
          <w:color w:val="000000"/>
          <w:spacing w:val="4"/>
          <w:sz w:val="21"/>
        </w:rPr>
      </w:pPr>
      <w:r>
        <w:rPr>
          <w:rFonts w:eastAsia="Times New Roman"/>
          <w:color w:val="000000"/>
          <w:spacing w:val="4"/>
          <w:sz w:val="21"/>
        </w:rPr>
        <w:t>(industrial). (Commercial and industrial applicants must submit plans for proposed connection with application).</w:t>
      </w:r>
    </w:p>
    <w:p w14:paraId="60968881" w14:textId="77777777" w:rsidR="0048664A" w:rsidRDefault="00000000">
      <w:pPr>
        <w:spacing w:before="515" w:after="205" w:line="245" w:lineRule="exact"/>
        <w:ind w:left="6552"/>
        <w:textAlignment w:val="baseline"/>
        <w:rPr>
          <w:rFonts w:eastAsia="Times New Roman"/>
          <w:color w:val="000000"/>
          <w:spacing w:val="-3"/>
          <w:sz w:val="21"/>
        </w:rPr>
      </w:pPr>
      <w:r>
        <w:pict w14:anchorId="54602BA3">
          <v:line id="_x0000_s1032" style="position:absolute;left:0;text-align:left;z-index:251656704;mso-position-horizontal-relative:page;mso-position-vertical-relative:page" from="357.5pt,369pt" to="518.1pt,369pt" strokeweight=".7pt">
            <w10:wrap anchorx="page" anchory="page"/>
          </v:line>
        </w:pict>
      </w:r>
      <w:r>
        <w:pict w14:anchorId="08770228">
          <v:line id="_x0000_s1031" style="position:absolute;left:0;text-align:left;z-index:251657728;mso-position-horizontal-relative:page;mso-position-vertical-relative:page" from="357.1pt,394.2pt" to="523.15pt,394.2pt" strokeweight=".7pt">
            <w10:wrap anchorx="page" anchory="page"/>
          </v:line>
        </w:pict>
      </w:r>
      <w:r>
        <w:rPr>
          <w:rFonts w:eastAsia="Times New Roman"/>
          <w:color w:val="000000"/>
          <w:spacing w:val="-3"/>
          <w:sz w:val="21"/>
        </w:rPr>
        <w:t>Signature of Applicant(s)</w:t>
      </w:r>
    </w:p>
    <w:p w14:paraId="09FF99A1" w14:textId="77777777" w:rsidR="0048664A" w:rsidRDefault="00000000">
      <w:pPr>
        <w:spacing w:before="291" w:line="247" w:lineRule="exact"/>
        <w:ind w:left="72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pict w14:anchorId="589A6842">
          <v:line id="_x0000_s1030" style="position:absolute;left:0;text-align:left;z-index:251658752;mso-position-horizontal-relative:page;mso-position-vertical-relative:page" from="32.4pt,417.6pt" to="528.9pt,417.6pt" strokeweight=".7pt">
            <w10:wrap anchorx="page" anchory="page"/>
          </v:line>
        </w:pict>
      </w:r>
      <w:r>
        <w:rPr>
          <w:rFonts w:eastAsia="Times New Roman"/>
          <w:b/>
          <w:color w:val="000000"/>
          <w:sz w:val="21"/>
        </w:rPr>
        <w:t>PERMIT TO CONNECT</w:t>
      </w:r>
    </w:p>
    <w:p w14:paraId="2DB56405" w14:textId="77777777" w:rsidR="0048664A" w:rsidRDefault="00000000">
      <w:pPr>
        <w:spacing w:before="248" w:line="252" w:lineRule="exact"/>
        <w:ind w:left="72" w:firstLine="720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The applicant is hereby granted permission to connect to the available public sanitary sewer for the property listed </w:t>
      </w:r>
      <w:r>
        <w:rPr>
          <w:rFonts w:eastAsia="Times New Roman"/>
          <w:color w:val="000000"/>
          <w:sz w:val="21"/>
        </w:rPr>
        <w:br/>
        <w:t>above all in accordance with applicable municipal ordinances and regulations of the Mon Valley Sewage Authority.</w:t>
      </w:r>
    </w:p>
    <w:p w14:paraId="22CAE5F1" w14:textId="77777777" w:rsidR="0048664A" w:rsidRDefault="00000000">
      <w:pPr>
        <w:spacing w:before="249" w:line="249" w:lineRule="exact"/>
        <w:ind w:left="72" w:firstLine="720"/>
        <w:jc w:val="both"/>
        <w:textAlignment w:val="baseline"/>
        <w:rPr>
          <w:rFonts w:eastAsia="Times New Roman"/>
          <w:color w:val="000000"/>
          <w:spacing w:val="4"/>
          <w:sz w:val="21"/>
        </w:rPr>
      </w:pPr>
      <w:r>
        <w:rPr>
          <w:rFonts w:eastAsia="Times New Roman"/>
          <w:color w:val="000000"/>
          <w:spacing w:val="4"/>
          <w:sz w:val="21"/>
        </w:rPr>
        <w:t xml:space="preserve">Receipt is hereby acknowledged of the payment of the fee set out in the above application. This permit is </w:t>
      </w:r>
      <w:r>
        <w:rPr>
          <w:rFonts w:eastAsia="Times New Roman"/>
          <w:color w:val="000000"/>
          <w:spacing w:val="4"/>
          <w:sz w:val="21"/>
        </w:rPr>
        <w:br/>
        <w:t xml:space="preserve">restricted to permission for the manner of connection only. No review is made or intended regarding the sewer conditions </w:t>
      </w:r>
      <w:r>
        <w:rPr>
          <w:rFonts w:eastAsia="Times New Roman"/>
          <w:color w:val="000000"/>
          <w:spacing w:val="4"/>
          <w:sz w:val="21"/>
        </w:rPr>
        <w:br/>
        <w:t xml:space="preserve">or capacity of the constructed sewer, or the condition or capacity of the borough or city sewers. This matter must be </w:t>
      </w:r>
      <w:r>
        <w:rPr>
          <w:rFonts w:eastAsia="Times New Roman"/>
          <w:color w:val="000000"/>
          <w:spacing w:val="4"/>
          <w:sz w:val="21"/>
        </w:rPr>
        <w:br/>
        <w:t xml:space="preserve">approved by the appropriate borough, </w:t>
      </w:r>
      <w:proofErr w:type="gramStart"/>
      <w:r>
        <w:rPr>
          <w:rFonts w:eastAsia="Times New Roman"/>
          <w:color w:val="000000"/>
          <w:spacing w:val="4"/>
          <w:sz w:val="21"/>
        </w:rPr>
        <w:t>city</w:t>
      </w:r>
      <w:proofErr w:type="gramEnd"/>
      <w:r>
        <w:rPr>
          <w:rFonts w:eastAsia="Times New Roman"/>
          <w:color w:val="000000"/>
          <w:spacing w:val="4"/>
          <w:sz w:val="21"/>
        </w:rPr>
        <w:t xml:space="preserve"> or state agency.</w:t>
      </w:r>
    </w:p>
    <w:p w14:paraId="5CE40506" w14:textId="77777777" w:rsidR="0048664A" w:rsidRDefault="00000000">
      <w:pPr>
        <w:spacing w:before="261" w:line="247" w:lineRule="exact"/>
        <w:ind w:left="72"/>
        <w:textAlignment w:val="baseline"/>
        <w:rPr>
          <w:rFonts w:eastAsia="Times New Roman"/>
          <w:b/>
          <w:color w:val="000000"/>
          <w:spacing w:val="5"/>
          <w:sz w:val="21"/>
        </w:rPr>
      </w:pPr>
      <w:r>
        <w:rPr>
          <w:rFonts w:eastAsia="Times New Roman"/>
          <w:b/>
          <w:color w:val="000000"/>
          <w:spacing w:val="5"/>
          <w:sz w:val="21"/>
        </w:rPr>
        <w:t xml:space="preserve">CONDIITONS: </w:t>
      </w:r>
      <w:r>
        <w:rPr>
          <w:rFonts w:eastAsia="Times New Roman"/>
          <w:b/>
          <w:color w:val="000000"/>
          <w:spacing w:val="5"/>
          <w:sz w:val="21"/>
          <w:u w:val="single"/>
        </w:rPr>
        <w:t>No downspouts are to be connected to the sewer.</w:t>
      </w:r>
    </w:p>
    <w:p w14:paraId="32A1930B" w14:textId="77777777" w:rsidR="0048664A" w:rsidRDefault="00000000">
      <w:pPr>
        <w:spacing w:before="256" w:after="496" w:line="245" w:lineRule="exact"/>
        <w:ind w:left="511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Mon Valley Sewage Authority</w:t>
      </w:r>
    </w:p>
    <w:p w14:paraId="7B92DAFE" w14:textId="77317A0E" w:rsidR="0048664A" w:rsidRDefault="00000000">
      <w:pPr>
        <w:spacing w:after="20" w:line="239" w:lineRule="exact"/>
        <w:ind w:left="7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Date:</w:t>
      </w:r>
    </w:p>
    <w:p w14:paraId="4BE845D9" w14:textId="77777777" w:rsidR="0048664A" w:rsidRDefault="00000000">
      <w:pPr>
        <w:spacing w:line="227" w:lineRule="exact"/>
        <w:ind w:left="72"/>
        <w:jc w:val="center"/>
        <w:textAlignment w:val="baseline"/>
        <w:rPr>
          <w:rFonts w:eastAsia="Times New Roman"/>
          <w:color w:val="000000"/>
          <w:spacing w:val="-6"/>
          <w:sz w:val="21"/>
        </w:rPr>
      </w:pPr>
      <w:r>
        <w:pict w14:anchorId="369EA0DE">
          <v:line id="_x0000_s1029" style="position:absolute;left:0;text-align:left;z-index:251659776;mso-position-horizontal-relative:page;mso-position-vertical-relative:page" from="62.3pt,630.7pt" to="155.55pt,630.7pt" strokeweight=".7pt">
            <w10:wrap anchorx="page" anchory="page"/>
          </v:line>
        </w:pict>
      </w:r>
      <w:r>
        <w:pict w14:anchorId="7E8E25E8">
          <v:line id="_x0000_s1028" style="position:absolute;left:0;text-align:left;z-index:251660800;mso-position-horizontal-relative:page;mso-position-vertical-relative:page" from="285.1pt,631.8pt" to="451.5pt,631.8pt" strokeweight="1.1pt">
            <w10:wrap anchorx="page" anchory="page"/>
          </v:line>
        </w:pict>
      </w:r>
      <w:r>
        <w:rPr>
          <w:rFonts w:eastAsia="Times New Roman"/>
          <w:color w:val="000000"/>
          <w:spacing w:val="-6"/>
          <w:sz w:val="21"/>
        </w:rPr>
        <w:t>Manager</w:t>
      </w:r>
    </w:p>
    <w:p w14:paraId="28CC6E2D" w14:textId="77777777" w:rsidR="0048664A" w:rsidRDefault="00000000">
      <w:pPr>
        <w:spacing w:before="255" w:line="157" w:lineRule="exact"/>
        <w:ind w:left="72"/>
        <w:textAlignment w:val="baseline"/>
        <w:rPr>
          <w:rFonts w:eastAsia="Times New Roman"/>
          <w:color w:val="000000"/>
          <w:spacing w:val="38"/>
          <w:sz w:val="14"/>
        </w:rPr>
      </w:pPr>
      <w:r>
        <w:rPr>
          <w:rFonts w:eastAsia="Times New Roman"/>
          <w:color w:val="000000"/>
          <w:spacing w:val="38"/>
          <w:sz w:val="14"/>
        </w:rPr>
        <w:t>**************************************************************************************************</w:t>
      </w:r>
    </w:p>
    <w:p w14:paraId="45AB6DBE" w14:textId="77777777" w:rsidR="0048664A" w:rsidRDefault="00000000">
      <w:pPr>
        <w:spacing w:before="313" w:line="247" w:lineRule="exact"/>
        <w:ind w:left="72"/>
        <w:textAlignment w:val="baseline"/>
        <w:rPr>
          <w:rFonts w:eastAsia="Times New Roman"/>
          <w:b/>
          <w:color w:val="000000"/>
          <w:spacing w:val="6"/>
          <w:sz w:val="21"/>
        </w:rPr>
      </w:pPr>
      <w:r>
        <w:rPr>
          <w:rFonts w:eastAsia="Times New Roman"/>
          <w:b/>
          <w:color w:val="000000"/>
          <w:spacing w:val="6"/>
          <w:sz w:val="21"/>
        </w:rPr>
        <w:t>APPROVAL OF CONNECTION</w:t>
      </w:r>
    </w:p>
    <w:p w14:paraId="5C9DF11B" w14:textId="77777777" w:rsidR="0048664A" w:rsidRDefault="00000000">
      <w:pPr>
        <w:spacing w:before="284" w:line="228" w:lineRule="exact"/>
        <w:ind w:left="72" w:firstLine="720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As an authorized inspector for the Mon Valley Sewage Authority, I hereby approve the connection for the above </w:t>
      </w:r>
      <w:r>
        <w:rPr>
          <w:rFonts w:eastAsia="Times New Roman"/>
          <w:color w:val="000000"/>
          <w:sz w:val="21"/>
        </w:rPr>
        <w:br/>
        <w:t>named property on this date.</w:t>
      </w:r>
    </w:p>
    <w:p w14:paraId="323785E8" w14:textId="77777777" w:rsidR="0048664A" w:rsidRDefault="00000000">
      <w:pPr>
        <w:spacing w:before="252" w:line="245" w:lineRule="exact"/>
        <w:ind w:left="72"/>
        <w:textAlignment w:val="baseline"/>
        <w:rPr>
          <w:rFonts w:eastAsia="Times New Roman"/>
          <w:color w:val="000000"/>
          <w:sz w:val="21"/>
        </w:rPr>
      </w:pPr>
      <w:r>
        <w:pict w14:anchorId="2E513D81">
          <v:line id="_x0000_s1027" style="position:absolute;left:0;text-align:left;z-index:251661824;mso-position-horizontal-relative:page;mso-position-vertical-relative:page" from="61.9pt,753.85pt" to="155.2pt,753.85pt" strokeweight=".7pt">
            <w10:wrap anchorx="page" anchory="page"/>
          </v:line>
        </w:pict>
      </w:r>
      <w:r>
        <w:pict w14:anchorId="7DB13A07">
          <v:line id="_x0000_s1026" style="position:absolute;left:0;text-align:left;z-index:251662848;mso-position-horizontal-relative:page;mso-position-vertical-relative:page" from="285.1pt,754.9pt" to="451.15pt,754.9pt" strokeweight=".7pt">
            <w10:wrap anchorx="page" anchory="page"/>
          </v:line>
        </w:pict>
      </w:r>
      <w:r>
        <w:rPr>
          <w:rFonts w:eastAsia="Times New Roman"/>
          <w:color w:val="000000"/>
          <w:sz w:val="21"/>
        </w:rPr>
        <w:t>Date:</w:t>
      </w:r>
    </w:p>
    <w:sectPr w:rsidR="0048664A">
      <w:pgSz w:w="12240" w:h="15883"/>
      <w:pgMar w:top="720" w:right="737" w:bottom="381" w:left="5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C4A3" w14:textId="77777777" w:rsidR="00036DDA" w:rsidRDefault="00036DDA">
      <w:r>
        <w:separator/>
      </w:r>
    </w:p>
  </w:endnote>
  <w:endnote w:type="continuationSeparator" w:id="0">
    <w:p w14:paraId="426D663C" w14:textId="77777777" w:rsidR="00036DDA" w:rsidRDefault="0003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C5FE" w14:textId="77777777" w:rsidR="00036DDA" w:rsidRDefault="00036DDA"/>
  </w:footnote>
  <w:footnote w:type="continuationSeparator" w:id="0">
    <w:p w14:paraId="6E0B5AA5" w14:textId="77777777" w:rsidR="00036DDA" w:rsidRDefault="0003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4A"/>
    <w:rsid w:val="00036DDA"/>
    <w:rsid w:val="0048664A"/>
    <w:rsid w:val="004E3B8F"/>
    <w:rsid w:val="006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9E7FF9D"/>
  <w15:docId w15:val="{A0CBF3B6-707E-46B1-95B3-46C2B7AB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MVSA</dc:creator>
  <cp:lastModifiedBy>Mon Valley Sewage Authority</cp:lastModifiedBy>
  <cp:revision>2</cp:revision>
  <dcterms:created xsi:type="dcterms:W3CDTF">2022-07-19T19:30:00Z</dcterms:created>
  <dcterms:modified xsi:type="dcterms:W3CDTF">2022-07-19T19:30:00Z</dcterms:modified>
</cp:coreProperties>
</file>